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8F2" w:rsidRDefault="00E968F2" w:rsidP="00E968F2">
      <w:pPr>
        <w:shd w:val="clear" w:color="auto" w:fill="FFFFFF"/>
        <w:spacing w:before="105" w:after="105" w:line="510" w:lineRule="atLeast"/>
        <w:outlineLvl w:val="0"/>
        <w:rPr>
          <w:rFonts w:ascii="PT Sans" w:eastAsia="Times New Roman" w:hAnsi="PT Sans" w:cs="Times New Roman"/>
          <w:color w:val="404040"/>
          <w:kern w:val="36"/>
          <w:sz w:val="48"/>
          <w:szCs w:val="48"/>
          <w:lang w:eastAsia="ru-RU"/>
        </w:rPr>
      </w:pPr>
      <w:r>
        <w:rPr>
          <w:rFonts w:ascii="PT Sans" w:eastAsia="Times New Roman" w:hAnsi="PT Sans" w:cs="Times New Roman"/>
          <w:noProof/>
          <w:color w:val="404040"/>
          <w:kern w:val="36"/>
          <w:sz w:val="48"/>
          <w:szCs w:val="48"/>
          <w:lang w:eastAsia="ru-RU"/>
        </w:rPr>
        <w:drawing>
          <wp:inline distT="0" distB="0" distL="0" distR="0">
            <wp:extent cx="1879600" cy="9432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8-03-02 в 10.34.4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558" cy="9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2" w:rsidRPr="00E968F2" w:rsidRDefault="00E968F2" w:rsidP="00E968F2">
      <w:pPr>
        <w:rPr>
          <w:sz w:val="48"/>
          <w:szCs w:val="48"/>
        </w:rPr>
      </w:pPr>
      <w:bookmarkStart w:id="0" w:name="_GoBack"/>
      <w:r w:rsidRPr="00E968F2">
        <w:rPr>
          <w:sz w:val="48"/>
          <w:szCs w:val="48"/>
        </w:rPr>
        <w:t>52/8</w:t>
      </w:r>
    </w:p>
    <w:bookmarkEnd w:id="0"/>
    <w:p w:rsidR="00E968F2" w:rsidRDefault="00E968F2" w:rsidP="00E968F2">
      <w:r w:rsidRPr="00E968F2">
        <w:t>Дмитрий Озерков</w:t>
      </w:r>
    </w:p>
    <w:p w:rsidR="00E968F2" w:rsidRPr="00E968F2" w:rsidRDefault="00E968F2" w:rsidP="00E968F2"/>
    <w:p w:rsidR="00E968F2" w:rsidRPr="00E968F2" w:rsidRDefault="00E968F2" w:rsidP="00E968F2">
      <w:pPr>
        <w:jc w:val="both"/>
      </w:pPr>
      <w:r w:rsidRPr="00E968F2">
        <w:t>В начале года меня пригласили в консультативный совет </w:t>
      </w:r>
      <w:hyperlink r:id="rId5" w:tgtFrame="_blank" w:history="1">
        <w:r w:rsidRPr="00E968F2">
          <w:rPr>
            <w:rStyle w:val="a4"/>
          </w:rPr>
          <w:t xml:space="preserve">Центра современного искусства </w:t>
        </w:r>
        <w:proofErr w:type="spellStart"/>
        <w:r w:rsidRPr="00E968F2">
          <w:rPr>
            <w:rStyle w:val="a4"/>
          </w:rPr>
          <w:t>Улленса</w:t>
        </w:r>
        <w:proofErr w:type="spellEnd"/>
      </w:hyperlink>
      <w:r w:rsidRPr="00E968F2">
        <w:t>. Впервые в жизни на три дня лечу в Пекин.</w:t>
      </w:r>
    </w:p>
    <w:p w:rsidR="00F8206A" w:rsidRDefault="00E968F2" w:rsidP="00E968F2"/>
    <w:p w:rsidR="00E968F2" w:rsidRDefault="00E968F2" w:rsidP="00E968F2">
      <w:r w:rsidRPr="00E968F2">
        <w:drawing>
          <wp:inline distT="0" distB="0" distL="0" distR="0" wp14:anchorId="7D3085D8" wp14:editId="3FDE2993">
            <wp:extent cx="5936615" cy="39858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 xml:space="preserve">Вылетаю из Москвы на самолете «Александр Пушкин». Отлично, думаю: «От потрясенного Кремля до стен недвижного Китая»! Впереди 5802 км полета и ужин в ресторане </w:t>
      </w:r>
      <w:proofErr w:type="spellStart"/>
      <w:r w:rsidRPr="00E968F2">
        <w:t>сычуаньской</w:t>
      </w:r>
      <w:proofErr w:type="spellEnd"/>
      <w:r w:rsidRPr="00E968F2">
        <w:t xml:space="preserve"> кухни с Гаем </w:t>
      </w:r>
      <w:proofErr w:type="spellStart"/>
      <w:r w:rsidRPr="00E968F2">
        <w:t>Улленсом</w:t>
      </w:r>
      <w:proofErr w:type="spellEnd"/>
      <w:r w:rsidRPr="00E968F2">
        <w:t xml:space="preserve"> и директором Филиппом </w:t>
      </w:r>
      <w:proofErr w:type="spellStart"/>
      <w:r w:rsidRPr="00E968F2">
        <w:t>Тинари</w:t>
      </w:r>
      <w:proofErr w:type="spellEnd"/>
      <w:r w:rsidRPr="00E968F2">
        <w:t>.</w:t>
      </w:r>
    </w:p>
    <w:p w:rsidR="00E968F2" w:rsidRDefault="00E968F2" w:rsidP="00E968F2">
      <w:pPr>
        <w:spacing w:before="100" w:beforeAutospacing="1"/>
        <w:jc w:val="both"/>
      </w:pPr>
      <w:r w:rsidRPr="00E968F2">
        <w:t>После заседания совета отправились смотреть знаменитый арт-квартал </w:t>
      </w:r>
      <w:hyperlink r:id="rId7" w:tgtFrame="_blank" w:history="1">
        <w:r w:rsidRPr="00E968F2">
          <w:rPr>
            <w:rStyle w:val="a4"/>
          </w:rPr>
          <w:t>«798»</w:t>
        </w:r>
      </w:hyperlink>
      <w:r w:rsidRPr="00E968F2">
        <w:t xml:space="preserve">. Изначально это была фабрика оружия, которую Сталин подарил Мао </w:t>
      </w:r>
      <w:proofErr w:type="spellStart"/>
      <w:r w:rsidRPr="00E968F2">
        <w:t>Цзедуну</w:t>
      </w:r>
      <w:proofErr w:type="spellEnd"/>
      <w:r w:rsidRPr="00E968F2">
        <w:t xml:space="preserve"> на день рождения. Нормальный такой подарок. Из ГДР тогда прислали специалистов, когда-то учившихся в </w:t>
      </w:r>
      <w:proofErr w:type="spellStart"/>
      <w:r w:rsidRPr="00E968F2">
        <w:t>Баухаузе</w:t>
      </w:r>
      <w:proofErr w:type="spellEnd"/>
      <w:r w:rsidRPr="00E968F2">
        <w:t>. Они спроектировали и построили прекрасные цеха эффектной архитектуры. Не так давно фабрику закрыли, и теперь в цехах и сопредельных постройках размещаются галереи и бутики.</w:t>
      </w:r>
    </w:p>
    <w:p w:rsidR="00E968F2" w:rsidRDefault="00E968F2" w:rsidP="00E968F2">
      <w:pPr>
        <w:spacing w:before="100" w:beforeAutospacing="1" w:after="100" w:afterAutospacing="1"/>
        <w:jc w:val="both"/>
      </w:pPr>
      <w:r w:rsidRPr="00E968F2">
        <w:lastRenderedPageBreak/>
        <w:drawing>
          <wp:inline distT="0" distB="0" distL="0" distR="0" wp14:anchorId="0FAB2B33" wp14:editId="7944A4AA">
            <wp:extent cx="5936615" cy="3231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2" w:rsidRPr="00E968F2" w:rsidRDefault="00E968F2" w:rsidP="00E968F2">
      <w:pPr>
        <w:spacing w:before="100" w:beforeAutospacing="1"/>
        <w:jc w:val="both"/>
      </w:pPr>
      <w:proofErr w:type="spellStart"/>
      <w:r w:rsidRPr="00E968F2">
        <w:t>Лю</w:t>
      </w:r>
      <w:proofErr w:type="spellEnd"/>
      <w:r w:rsidRPr="00E968F2">
        <w:t xml:space="preserve"> </w:t>
      </w:r>
      <w:proofErr w:type="spellStart"/>
      <w:r w:rsidRPr="00E968F2">
        <w:t>Вэй</w:t>
      </w:r>
      <w:proofErr w:type="spellEnd"/>
      <w:r w:rsidRPr="00E968F2">
        <w:t xml:space="preserve"> (</w:t>
      </w:r>
      <w:proofErr w:type="spellStart"/>
      <w:r w:rsidRPr="00E968F2">
        <w:t>Liu</w:t>
      </w:r>
      <w:proofErr w:type="spellEnd"/>
      <w:r w:rsidRPr="00E968F2">
        <w:t xml:space="preserve"> </w:t>
      </w:r>
      <w:proofErr w:type="spellStart"/>
      <w:r w:rsidRPr="00E968F2">
        <w:t>Wei</w:t>
      </w:r>
      <w:proofErr w:type="spellEnd"/>
      <w:r w:rsidRPr="00E968F2">
        <w:t xml:space="preserve">, </w:t>
      </w:r>
      <w:proofErr w:type="spellStart"/>
      <w:r w:rsidRPr="00E968F2">
        <w:rPr>
          <w:rFonts w:ascii="MS Gothic" w:eastAsia="MS Gothic" w:hAnsi="MS Gothic" w:cs="MS Gothic" w:hint="eastAsia"/>
        </w:rPr>
        <w:t>刘韡</w:t>
      </w:r>
      <w:proofErr w:type="spellEnd"/>
      <w:r w:rsidRPr="00E968F2">
        <w:t>)</w:t>
      </w:r>
    </w:p>
    <w:p w:rsidR="00E968F2" w:rsidRDefault="00E968F2" w:rsidP="00E968F2">
      <w:pPr>
        <w:spacing w:before="100" w:beforeAutospacing="1"/>
        <w:jc w:val="both"/>
      </w:pPr>
      <w:r w:rsidRPr="00E968F2">
        <w:t>Едем в студии китайских художников – к </w:t>
      </w:r>
      <w:proofErr w:type="spellStart"/>
      <w:r w:rsidRPr="00E968F2">
        <w:fldChar w:fldCharType="begin"/>
      </w:r>
      <w:r w:rsidRPr="00E968F2">
        <w:instrText xml:space="preserve"> HYPERLINK "http://www.lehmannmaupin.com/artists/liu-wei" \t "_blank" </w:instrText>
      </w:r>
      <w:r w:rsidRPr="00E968F2">
        <w:fldChar w:fldCharType="separate"/>
      </w:r>
      <w:r w:rsidRPr="00E968F2">
        <w:rPr>
          <w:rStyle w:val="a4"/>
        </w:rPr>
        <w:t>Лю</w:t>
      </w:r>
      <w:proofErr w:type="spellEnd"/>
      <w:r w:rsidRPr="00E968F2">
        <w:rPr>
          <w:rStyle w:val="a4"/>
        </w:rPr>
        <w:t xml:space="preserve"> </w:t>
      </w:r>
      <w:proofErr w:type="spellStart"/>
      <w:r w:rsidRPr="00E968F2">
        <w:rPr>
          <w:rStyle w:val="a4"/>
        </w:rPr>
        <w:t>Вэю</w:t>
      </w:r>
      <w:proofErr w:type="spellEnd"/>
      <w:r w:rsidRPr="00E968F2">
        <w:fldChar w:fldCharType="end"/>
      </w:r>
      <w:r w:rsidRPr="00E968F2">
        <w:t> и </w:t>
      </w:r>
      <w:proofErr w:type="spellStart"/>
      <w:r w:rsidRPr="00E968F2">
        <w:fldChar w:fldCharType="begin"/>
      </w:r>
      <w:r w:rsidRPr="00E968F2">
        <w:instrText xml:space="preserve"> HYPERLINK "http://www.qiuzhijie.com/e-homepage.htm" \t "_blank" </w:instrText>
      </w:r>
      <w:r w:rsidRPr="00E968F2">
        <w:fldChar w:fldCharType="separate"/>
      </w:r>
      <w:r w:rsidRPr="00E968F2">
        <w:rPr>
          <w:rStyle w:val="a4"/>
        </w:rPr>
        <w:t>Цю</w:t>
      </w:r>
      <w:proofErr w:type="spellEnd"/>
      <w:r w:rsidRPr="00E968F2">
        <w:rPr>
          <w:rStyle w:val="a4"/>
        </w:rPr>
        <w:t xml:space="preserve"> </w:t>
      </w:r>
      <w:proofErr w:type="spellStart"/>
      <w:r w:rsidRPr="00E968F2">
        <w:rPr>
          <w:rStyle w:val="a4"/>
        </w:rPr>
        <w:t>Цзе</w:t>
      </w:r>
      <w:proofErr w:type="spellEnd"/>
      <w:r w:rsidRPr="00E968F2">
        <w:fldChar w:fldCharType="end"/>
      </w:r>
      <w:r w:rsidRPr="00E968F2">
        <w:t xml:space="preserve">. В обеих полно народу: у </w:t>
      </w:r>
      <w:proofErr w:type="spellStart"/>
      <w:r w:rsidRPr="00E968F2">
        <w:t>Лю</w:t>
      </w:r>
      <w:proofErr w:type="spellEnd"/>
      <w:r w:rsidRPr="00E968F2">
        <w:t xml:space="preserve"> </w:t>
      </w:r>
      <w:proofErr w:type="spellStart"/>
      <w:r w:rsidRPr="00E968F2">
        <w:t>Вэя</w:t>
      </w:r>
      <w:proofErr w:type="spellEnd"/>
      <w:r w:rsidRPr="00E968F2">
        <w:t xml:space="preserve"> рабочие свинчивают болтами и </w:t>
      </w:r>
      <w:proofErr w:type="spellStart"/>
      <w:r w:rsidRPr="00E968F2">
        <w:t>обпиливают</w:t>
      </w:r>
      <w:proofErr w:type="spellEnd"/>
      <w:r w:rsidRPr="00E968F2">
        <w:t xml:space="preserve"> склеенные стопки книг для скульптурных инсталляций. Десятки китаянок в теплых куртках красят по эскизам знаменитые пиксельные полотна. Художник прогуливается между ними, поглядывая за арт-процессом. У </w:t>
      </w:r>
      <w:proofErr w:type="spellStart"/>
      <w:r w:rsidRPr="00E968F2">
        <w:t>Цю</w:t>
      </w:r>
      <w:proofErr w:type="spellEnd"/>
      <w:r w:rsidRPr="00E968F2">
        <w:t xml:space="preserve"> </w:t>
      </w:r>
      <w:proofErr w:type="spellStart"/>
      <w:r w:rsidRPr="00E968F2">
        <w:t>Цзе</w:t>
      </w:r>
      <w:proofErr w:type="spellEnd"/>
      <w:r w:rsidRPr="00E968F2">
        <w:t xml:space="preserve"> тоже гигантская мастерская. В одном зале огромные рисунки, в другом скульптуры, в третьем какие-то части инсталляций, в четвертом художник угощает нас чаем. Процесс творчества поставлен на поток. «Чувствовалось, что благовония тут зажгли не наспех», – как в каком-то месте «Записок от скуки» пишет </w:t>
      </w:r>
      <w:proofErr w:type="spellStart"/>
      <w:r w:rsidRPr="00E968F2">
        <w:t>Кэнко-Хоси</w:t>
      </w:r>
      <w:proofErr w:type="spellEnd"/>
      <w:r w:rsidRPr="00E968F2">
        <w:t xml:space="preserve">. (Решил зачем-то перечитать в дороге этого японского монаха, бывшего в восторге от </w:t>
      </w:r>
      <w:proofErr w:type="spellStart"/>
      <w:r w:rsidRPr="00E968F2">
        <w:t>Сэй-Сёнагон</w:t>
      </w:r>
      <w:proofErr w:type="spellEnd"/>
      <w:r w:rsidRPr="00E968F2">
        <w:t>).</w:t>
      </w:r>
    </w:p>
    <w:p w:rsidR="00E968F2" w:rsidRPr="00E968F2" w:rsidRDefault="00E968F2" w:rsidP="00E968F2">
      <w:pPr>
        <w:spacing w:before="100" w:beforeAutospacing="1" w:after="100" w:afterAutospacing="1"/>
        <w:jc w:val="both"/>
      </w:pPr>
      <w:r w:rsidRPr="00E968F2">
        <w:drawing>
          <wp:inline distT="0" distB="0" distL="0" distR="0" wp14:anchorId="7FE22960" wp14:editId="16FFDCAE">
            <wp:extent cx="5936615" cy="3295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E968F2">
        <w:t>Цю</w:t>
      </w:r>
      <w:proofErr w:type="spellEnd"/>
      <w:r w:rsidRPr="00E968F2">
        <w:t xml:space="preserve"> </w:t>
      </w:r>
      <w:proofErr w:type="spellStart"/>
      <w:r w:rsidRPr="00E968F2">
        <w:t>Цзе</w:t>
      </w:r>
      <w:proofErr w:type="spellEnd"/>
      <w:r w:rsidRPr="00E968F2">
        <w:t xml:space="preserve"> (</w:t>
      </w:r>
      <w:proofErr w:type="spellStart"/>
      <w:r w:rsidRPr="00E968F2">
        <w:t>Qiu</w:t>
      </w:r>
      <w:proofErr w:type="spellEnd"/>
      <w:r w:rsidRPr="00E968F2">
        <w:t xml:space="preserve"> </w:t>
      </w:r>
      <w:proofErr w:type="spellStart"/>
      <w:r w:rsidRPr="00E968F2">
        <w:t>Zhijie</w:t>
      </w:r>
      <w:proofErr w:type="spellEnd"/>
      <w:r w:rsidRPr="00E968F2">
        <w:t xml:space="preserve">, </w:t>
      </w:r>
      <w:proofErr w:type="spellStart"/>
      <w:r w:rsidRPr="00E968F2">
        <w:rPr>
          <w:rFonts w:ascii="MS Gothic" w:eastAsia="MS Gothic" w:hAnsi="MS Gothic" w:cs="MS Gothic" w:hint="eastAsia"/>
        </w:rPr>
        <w:t>邱志杰</w:t>
      </w:r>
      <w:proofErr w:type="spellEnd"/>
      <w:r w:rsidRPr="00E968F2">
        <w:t>)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lastRenderedPageBreak/>
        <w:t xml:space="preserve">Как только китайский художник зарабатывает сегодня свои первые сто тысяч долларов, он нанимает десять других китайских художников, чтоб они писали за него картины и делали скульптуры. Страна пережила художественный подъем лет двадцать назад, уверенно и последовательно сделав национальное искусство интернациональным. Картина лидера продаж </w:t>
      </w:r>
      <w:proofErr w:type="spellStart"/>
      <w:r w:rsidRPr="00E968F2">
        <w:t>Цзэн</w:t>
      </w:r>
      <w:proofErr w:type="spellEnd"/>
      <w:r w:rsidRPr="00E968F2">
        <w:t xml:space="preserve"> </w:t>
      </w:r>
      <w:proofErr w:type="spellStart"/>
      <w:r w:rsidRPr="00E968F2">
        <w:t>Фаньчжи</w:t>
      </w:r>
      <w:proofErr w:type="spellEnd"/>
      <w:r w:rsidRPr="00E968F2">
        <w:t xml:space="preserve"> (р. 1964) сегодня стоит 2,5 миллиона евро. </w:t>
      </w:r>
      <w:proofErr w:type="spellStart"/>
      <w:r w:rsidRPr="00E968F2">
        <w:t>Лю</w:t>
      </w:r>
      <w:proofErr w:type="spellEnd"/>
      <w:r w:rsidRPr="00E968F2">
        <w:t xml:space="preserve"> </w:t>
      </w:r>
      <w:proofErr w:type="spellStart"/>
      <w:r w:rsidRPr="00E968F2">
        <w:t>Вэй</w:t>
      </w:r>
      <w:proofErr w:type="spellEnd"/>
      <w:r w:rsidRPr="00E968F2">
        <w:t xml:space="preserve"> (р. 1965) уходит за полтора. Годовой оборот рынка искусства в Китае достигает 300 миллионов. Хочется еще раз сказать соотечественникам: ну присмотритесь же к китайской модели! «Русский с китайцем братья навек! Крепнет единство народов и рас…» – так, кажется, пели полвека назад. Почему же российские художники не пошли по сходному пути? Кто из родившихся в СССР в 1960-х продается сегодня за такие цены?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 xml:space="preserve">В Москве на Маяковской есть гостиница «Пекин». Позапрошлой зимой я умирал там от холода: безразличные московские горничные настежь растворили окно с утра и запросто оставили на весь день. Гостиница строилась по проекту главного архитектора Москвы Дмитрия Чечулина в 1949–55 годах – во времена апогея дружбы и дарения оружейных фабрик. От пышных </w:t>
      </w:r>
      <w:proofErr w:type="spellStart"/>
      <w:r w:rsidRPr="00E968F2">
        <w:t>чечулинских</w:t>
      </w:r>
      <w:proofErr w:type="spellEnd"/>
      <w:r w:rsidRPr="00E968F2">
        <w:t xml:space="preserve"> интерьеров сегодня мало что осталось: достойно сохранился лишь вестибюль, в котором нет ничего специфически китайского. Все здесь скорее интернационально-социалистическое: пятиконечные звезды, снопы и орудия сельскохозяйственного труда. На знаменитом плафоне банкетного зала русская молодежь под гармошку увлекает двух китайских девушек в национальных одеждах куда-то через мост. Китаянка оборачивается чуть нервно, но народы явно дружат. Симметричной, как теперь бы сказали, постройкой стал </w:t>
      </w:r>
      <w:proofErr w:type="spellStart"/>
      <w:r w:rsidRPr="00E968F2">
        <w:t>чечулинский</w:t>
      </w:r>
      <w:proofErr w:type="spellEnd"/>
      <w:r w:rsidRPr="00E968F2">
        <w:t xml:space="preserve"> </w:t>
      </w:r>
      <w:proofErr w:type="spellStart"/>
      <w:r w:rsidRPr="00E968F2">
        <w:t>Радиодом</w:t>
      </w:r>
      <w:proofErr w:type="spellEnd"/>
      <w:r w:rsidRPr="00E968F2">
        <w:t xml:space="preserve"> в Пекине, построенный в те же годы. Тогда говорили – «дружественным подарком братского народа». Или что-нибудь в этом роде.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>Москва – Пекин! Москва – Пекин!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>Идут, идут вперед народы!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>За светлый путь, за прочный мир,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 xml:space="preserve">Под </w:t>
      </w:r>
      <w:proofErr w:type="spellStart"/>
      <w:r w:rsidRPr="00E968F2">
        <w:t>зна</w:t>
      </w:r>
      <w:proofErr w:type="spellEnd"/>
      <w:r w:rsidRPr="00E968F2">
        <w:t>-а-</w:t>
      </w:r>
      <w:proofErr w:type="spellStart"/>
      <w:r w:rsidRPr="00E968F2">
        <w:t>аменем</w:t>
      </w:r>
      <w:proofErr w:type="spellEnd"/>
      <w:r w:rsidRPr="00E968F2">
        <w:t xml:space="preserve"> </w:t>
      </w:r>
      <w:proofErr w:type="spellStart"/>
      <w:r w:rsidRPr="00E968F2">
        <w:t>свобо</w:t>
      </w:r>
      <w:proofErr w:type="spellEnd"/>
      <w:r w:rsidRPr="00E968F2">
        <w:t>-о-оды…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>Бум китайского искусства любят выводить из экономического роста пост-</w:t>
      </w:r>
      <w:proofErr w:type="spellStart"/>
      <w:r w:rsidRPr="00E968F2">
        <w:t>тяньаньмэньской</w:t>
      </w:r>
      <w:proofErr w:type="spellEnd"/>
      <w:r w:rsidRPr="00E968F2">
        <w:t xml:space="preserve"> страны и уверенной эволюции народной республики от коммунизма к </w:t>
      </w:r>
      <w:proofErr w:type="spellStart"/>
      <w:r w:rsidRPr="00E968F2">
        <w:t>консьюмеризму</w:t>
      </w:r>
      <w:proofErr w:type="spellEnd"/>
      <w:r w:rsidRPr="00E968F2">
        <w:t>. Но это лишь одна сторона медали. Без уникального тела искусства – авторского и ни на что не похожего воплощения идеи в форму – никакого бума бы не было. Ведь художественная ситуация в стране развивалась достаточно плавно и до какого-то момента была очень сходна с советско-российской.</w:t>
      </w:r>
    </w:p>
    <w:p w:rsidR="00E968F2" w:rsidRDefault="00E968F2" w:rsidP="00E968F2">
      <w:pPr>
        <w:spacing w:before="100" w:beforeAutospacing="1" w:after="100" w:afterAutospacing="1"/>
        <w:jc w:val="center"/>
      </w:pPr>
      <w:r w:rsidRPr="00E968F2">
        <w:lastRenderedPageBreak/>
        <w:drawing>
          <wp:inline distT="0" distB="0" distL="0" distR="0" wp14:anchorId="62EA3A8C" wp14:editId="5E0134E1">
            <wp:extent cx="5257800" cy="76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2" w:rsidRPr="00E968F2" w:rsidRDefault="00E968F2" w:rsidP="00E968F2">
      <w:pPr>
        <w:spacing w:before="100" w:beforeAutospacing="1"/>
        <w:jc w:val="center"/>
      </w:pPr>
      <w:r w:rsidRPr="00E968F2">
        <w:t xml:space="preserve">Ло </w:t>
      </w:r>
      <w:proofErr w:type="spellStart"/>
      <w:r w:rsidRPr="00E968F2">
        <w:t>Чжунли</w:t>
      </w:r>
      <w:proofErr w:type="spellEnd"/>
      <w:r w:rsidRPr="00E968F2">
        <w:t xml:space="preserve"> (</w:t>
      </w:r>
      <w:proofErr w:type="spellStart"/>
      <w:r w:rsidRPr="00E968F2">
        <w:t>Luo</w:t>
      </w:r>
      <w:proofErr w:type="spellEnd"/>
      <w:r w:rsidRPr="00E968F2">
        <w:t xml:space="preserve"> </w:t>
      </w:r>
      <w:proofErr w:type="spellStart"/>
      <w:r w:rsidRPr="00E968F2">
        <w:t>Zhongli</w:t>
      </w:r>
      <w:proofErr w:type="spellEnd"/>
      <w:r w:rsidRPr="00E968F2">
        <w:t xml:space="preserve">, </w:t>
      </w:r>
      <w:proofErr w:type="spellStart"/>
      <w:r w:rsidRPr="00E968F2">
        <w:rPr>
          <w:rFonts w:ascii="Microsoft JhengHei" w:eastAsia="Microsoft JhengHei" w:hAnsi="Microsoft JhengHei" w:cs="Microsoft JhengHei" w:hint="eastAsia"/>
        </w:rPr>
        <w:t>罗</w:t>
      </w:r>
      <w:r w:rsidRPr="00E968F2">
        <w:rPr>
          <w:rFonts w:ascii="MS Gothic" w:eastAsia="MS Gothic" w:hAnsi="MS Gothic" w:cs="MS Gothic" w:hint="eastAsia"/>
        </w:rPr>
        <w:t>中立</w:t>
      </w:r>
      <w:proofErr w:type="spellEnd"/>
      <w:r w:rsidRPr="00E968F2">
        <w:t>)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 xml:space="preserve">В том же 1949 году, что и начало строительства «Пекина», в китайской столице, на волне крепнущей дружбы с СССР, была основана Ассоциация Художников Китая – аналог нашего Союза Художников. В основу пропагандируемых ей принципов легли пекинский вариант советского искусства (типичный кумачовый официоз с местным колоритом) и поддержка народных традиций живописи </w:t>
      </w:r>
      <w:proofErr w:type="spellStart"/>
      <w:r w:rsidRPr="00E968F2">
        <w:t>гохуа</w:t>
      </w:r>
      <w:proofErr w:type="spellEnd"/>
      <w:r w:rsidRPr="00E968F2">
        <w:t xml:space="preserve">, никогда, по сути, не приходившей в упадок. Сегодня </w:t>
      </w:r>
      <w:r w:rsidRPr="00E968F2">
        <w:lastRenderedPageBreak/>
        <w:t xml:space="preserve">6000 мастеров, действительных членов Ассоциации по-прежнему пытаются поженить технику разведенной туши по шелку с ясностью образов соцреализма. Искусство отдельных мастеров андеграунда (например, группы «Звезды», из которой вышел Ай </w:t>
      </w:r>
      <w:proofErr w:type="spellStart"/>
      <w:r w:rsidRPr="00E968F2">
        <w:t>Вэйвэй</w:t>
      </w:r>
      <w:proofErr w:type="spellEnd"/>
      <w:r w:rsidRPr="00E968F2">
        <w:t>) было исключением, подтверждающим правило: Ассоциация брала количеством и партийными заказами.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 xml:space="preserve">В XX веке страны и дальше идут нога в ногу – «Младший Брат» Китай на полкорпуса позади. За разгромом Хрущевым выставки в Манеже в 1962 последовало объявление Мао «Культурной революции» в 1966-м. Бульдозерная выставка, разогнанная в сентябре 1974, стала предвестником разгона неофициальной выставки китайских художников напротив Национального музея искусств КНР в сентябре 1979-го. Арт-процессы шли параллельными путями, одинаково далекими от художественной практики Америки и Европы. Русские с китайцами жили словно на другой планете. В мире за железным занавесом художники из Народной республики, кандидаты в члены Ассоциации, потихоньку учились технике и технологии масляной живописи в советской Академии художеств. Подлинные мастера концентрировались на психологизме лиц и пронзительности эмоций героев, говорящих от имени всего поколения. Сравните, например, две замечательные работы: полотна «Отец» Ло </w:t>
      </w:r>
      <w:proofErr w:type="spellStart"/>
      <w:r w:rsidRPr="00E968F2">
        <w:t>Чжунли</w:t>
      </w:r>
      <w:proofErr w:type="spellEnd"/>
      <w:r w:rsidRPr="00E968F2">
        <w:t xml:space="preserve"> (1980) и «Старые раны» Гелия </w:t>
      </w:r>
      <w:proofErr w:type="spellStart"/>
      <w:r w:rsidRPr="00E968F2">
        <w:t>Коржева</w:t>
      </w:r>
      <w:proofErr w:type="spellEnd"/>
      <w:r w:rsidRPr="00E968F2">
        <w:t xml:space="preserve"> (1967). И в той, и в другой картине, заставляющей вспомнить о психологизме портретов Рембрандта, вся сложность личности поставлена на службу пронзительным социалистическим прорывам эпохи и внемлет ее запросам.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 xml:space="preserve">Движение «Новой волны 1985 года» да и все «китайское возрождение» 1980-х хронологически совпало с Перестройкой в СССР. Уже в начале 1990-х в обеих странах воцарилась практически одинаковая арт-свобода. На деле – серьезное послабление со стороны властей. Художников перестали сажать в психушки, разрешили выставки и </w:t>
      </w:r>
      <w:proofErr w:type="spellStart"/>
      <w:r w:rsidRPr="00E968F2">
        <w:t>перформансы</w:t>
      </w:r>
      <w:proofErr w:type="spellEnd"/>
      <w:r w:rsidRPr="00E968F2">
        <w:t xml:space="preserve">. Они перестали бороться за физическое выживание и полностью отдались своим идеям, несущим в первые годы отголоски счастливой победы. Как и у россиян, их творческие высказывания не обходились без ехидной критики – Мао, компартии, а заодно и всего китайского общества с его нехитрым бытом и филистерскими идеалами. Искусство наконец официально перестало быть зависимым от политической задачи. Как и в России, в Китае середины 1990-х начались официальные продажи современного искусства, стали формироваться коллекции. Первая частная галерея в Пекине открылась в 1991, в Шанхае – в 1996-м. Сегодня в обоих городах их сотни. И тут истории искусства двух стран расходятся в стороны: китайское современное искусство вдруг стремительно набрало обороты и прославилось на весь мир, а российское так и осталось малоценным </w:t>
      </w:r>
      <w:proofErr w:type="spellStart"/>
      <w:r w:rsidRPr="00E968F2">
        <w:t>вернакуляром</w:t>
      </w:r>
      <w:proofErr w:type="spellEnd"/>
      <w:r w:rsidRPr="00E968F2">
        <w:t>.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 xml:space="preserve">Что случилось с китайским </w:t>
      </w:r>
      <w:proofErr w:type="spellStart"/>
      <w:r w:rsidRPr="00E968F2">
        <w:t>тантай</w:t>
      </w:r>
      <w:proofErr w:type="spellEnd"/>
      <w:r w:rsidRPr="00E968F2">
        <w:t xml:space="preserve"> </w:t>
      </w:r>
      <w:proofErr w:type="spellStart"/>
      <w:r w:rsidRPr="00E968F2">
        <w:t>ишу</w:t>
      </w:r>
      <w:proofErr w:type="spellEnd"/>
      <w:r w:rsidRPr="00E968F2">
        <w:t xml:space="preserve"> – «искусством современной эпохи»? Когда железные занавесы поднялись, а информационные границы распахнулись, каждый художник сумел распорядиться послаблениями, как смог. Осталась государственная мораль и некий общественный контроль, исстари свойственные Поднебесной, но сменился основной ориентир: китайцам больше не хотелось смотреть на «сиянье Кремля», на их горизонте встали новые светила крупнейших западных галерей и аукционных домов. В творчестве сохранились сугубо локальные темы, но изначально ориентированный на местного коллекционера китайский художник стал принципиально мыслить шире. И выход из </w:t>
      </w:r>
      <w:proofErr w:type="spellStart"/>
      <w:r w:rsidRPr="00E968F2">
        <w:t>местечковости</w:t>
      </w:r>
      <w:proofErr w:type="spellEnd"/>
      <w:r w:rsidRPr="00E968F2">
        <w:t xml:space="preserve"> произошел быстро: волна экономического подъема страны раскрыла новые возможности, заставив художников думать глобально, ибо уже завтра их местный колорит мог оказаться на стене крупного западного собрания.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lastRenderedPageBreak/>
        <w:t>Что именно сделали китайцы со своим искусством? Отказались от иероглифов, часто сопровождавших изображения в национальной традиции. Быстро перешли на удобный в работе акрил. Как только смогли, обратились к полотнам, скульптурам и инсталляциям гигантского формата, столь популярного на Западе. Перешли на массовость производства, отказавшись от неизбывно сквозящей в каждом мазке творческой индивидуальности, сформулировать которую так трудно. Быстро переориентировали свой «продукт» на принципиально другой стандарт, переучив своих местных коллекционеров и переформулировав тем самым все основные критерии конкурентоспособности.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 xml:space="preserve">Всего за одно десятилетие китайцы сумели воспринять и умело реализовать на родине традиционный путь современного западного художника. У всех у них появились официальные биографии, выкроенные по западным лекалам. И развитие пошло как по писанному. Художника находят в мастерской и берут в частную галерею. Галерея вывозит его на местные арт-ярмарки (их внезапно появилось сразу несколько). Там его замечают и зовут участвовать в коллективных, а потом и в сольных выставках за рубежом. Оттуда уже прямой путь к международным биеннале (вначале китайцы попали в Сан-Паулу, а уже потом в Венецию), а также, наконец – в заветную область крупнейших интернациональных музеев, аукционов и богатых коллекционеров. По такому пути прошли десятки крупных китайских мастеров современности, а сотни новых спешно стремятся сегодня по их стопам. Правительство КНР умело сделало эту готовую западную схему частью государственной машины, взяв ее на вооружение. Современное искусство нередко напрямую используется для поддержания и укрепления образа страны, а ситуации с художниками-диссидентами, возникающие то тут, то там, лишь добавляют всему процессу </w:t>
      </w:r>
      <w:proofErr w:type="spellStart"/>
      <w:r w:rsidRPr="00E968F2">
        <w:t>медийной</w:t>
      </w:r>
      <w:proofErr w:type="spellEnd"/>
      <w:r w:rsidRPr="00E968F2">
        <w:t xml:space="preserve"> активности.</w:t>
      </w:r>
    </w:p>
    <w:p w:rsidR="00E968F2" w:rsidRDefault="00E968F2" w:rsidP="00E968F2">
      <w:pPr>
        <w:spacing w:before="100" w:beforeAutospacing="1" w:after="100" w:afterAutospacing="1"/>
        <w:jc w:val="both"/>
      </w:pPr>
      <w:r w:rsidRPr="00E968F2">
        <w:drawing>
          <wp:inline distT="0" distB="0" distL="0" distR="0" wp14:anchorId="36A56D56" wp14:editId="2AE75399">
            <wp:extent cx="5936615" cy="28943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2" w:rsidRPr="00E968F2" w:rsidRDefault="00E968F2" w:rsidP="00E968F2">
      <w:pPr>
        <w:spacing w:before="100" w:beforeAutospacing="1"/>
        <w:jc w:val="both"/>
      </w:pPr>
      <w:proofErr w:type="spellStart"/>
      <w:r w:rsidRPr="00E968F2">
        <w:t>Чжан</w:t>
      </w:r>
      <w:proofErr w:type="spellEnd"/>
      <w:r w:rsidRPr="00E968F2">
        <w:t xml:space="preserve"> </w:t>
      </w:r>
      <w:proofErr w:type="spellStart"/>
      <w:r w:rsidRPr="00E968F2">
        <w:t>Хуань</w:t>
      </w:r>
      <w:proofErr w:type="spellEnd"/>
      <w:r w:rsidRPr="00E968F2">
        <w:t xml:space="preserve"> (</w:t>
      </w:r>
      <w:proofErr w:type="spellStart"/>
      <w:r w:rsidRPr="00E968F2">
        <w:t>Zhang</w:t>
      </w:r>
      <w:proofErr w:type="spellEnd"/>
      <w:r w:rsidRPr="00E968F2">
        <w:t xml:space="preserve"> </w:t>
      </w:r>
      <w:proofErr w:type="spellStart"/>
      <w:r w:rsidRPr="00E968F2">
        <w:t>Huan</w:t>
      </w:r>
      <w:proofErr w:type="spellEnd"/>
      <w:r w:rsidRPr="00E968F2">
        <w:t xml:space="preserve">, </w:t>
      </w:r>
      <w:proofErr w:type="spellStart"/>
      <w:r w:rsidRPr="00E968F2">
        <w:rPr>
          <w:rFonts w:ascii="MS Gothic" w:eastAsia="MS Gothic" w:hAnsi="MS Gothic" w:cs="MS Gothic" w:hint="eastAsia"/>
        </w:rPr>
        <w:t>張洹</w:t>
      </w:r>
      <w:proofErr w:type="spellEnd"/>
      <w:r w:rsidRPr="00E968F2">
        <w:t>)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>Впрочем, диссиденты – непростая тема. Эмигрировали из Китая все-таки довольно многие. Среди них – известнейшие имена современного искусства, такие, как </w:t>
      </w:r>
      <w:proofErr w:type="spellStart"/>
      <w:r w:rsidRPr="00E968F2">
        <w:fldChar w:fldCharType="begin"/>
      </w:r>
      <w:r w:rsidRPr="00E968F2">
        <w:instrText xml:space="preserve"> HYPERLINK "http://www.zhanghuan.com/" \t "_blank" </w:instrText>
      </w:r>
      <w:r w:rsidRPr="00E968F2">
        <w:fldChar w:fldCharType="separate"/>
      </w:r>
      <w:r w:rsidRPr="00E968F2">
        <w:rPr>
          <w:rStyle w:val="a4"/>
        </w:rPr>
        <w:t>Чжан</w:t>
      </w:r>
      <w:proofErr w:type="spellEnd"/>
      <w:r w:rsidRPr="00E968F2">
        <w:rPr>
          <w:rStyle w:val="a4"/>
        </w:rPr>
        <w:t xml:space="preserve"> </w:t>
      </w:r>
      <w:proofErr w:type="spellStart"/>
      <w:r w:rsidRPr="00E968F2">
        <w:rPr>
          <w:rStyle w:val="a4"/>
        </w:rPr>
        <w:t>Хуань</w:t>
      </w:r>
      <w:proofErr w:type="spellEnd"/>
      <w:r w:rsidRPr="00E968F2">
        <w:fldChar w:fldCharType="end"/>
      </w:r>
      <w:r w:rsidRPr="00E968F2">
        <w:t xml:space="preserve">. Свое переселение в Нью-Йорк в 1998 году он открыл </w:t>
      </w:r>
      <w:proofErr w:type="spellStart"/>
      <w:r w:rsidRPr="00E968F2">
        <w:t>перформансом</w:t>
      </w:r>
      <w:proofErr w:type="spellEnd"/>
      <w:r w:rsidRPr="00E968F2">
        <w:t xml:space="preserve"> «Паломничество: ветер и вода в Нью-Йорке», в ходе которого он семь минут лежал нагишом на ледяных плитах, пытаясь прочувствовать телом весь холод и голод судьбы эмигранта, вынужденного растапливать враждебность своей новой среды обитания в буквальном смысле слова. Льдом была выстелена кровать в стиле династии </w:t>
      </w:r>
      <w:proofErr w:type="spellStart"/>
      <w:r w:rsidRPr="00E968F2">
        <w:t>Минь</w:t>
      </w:r>
      <w:proofErr w:type="spellEnd"/>
      <w:r w:rsidRPr="00E968F2">
        <w:t xml:space="preserve">, которую окружала полдюжины </w:t>
      </w:r>
      <w:r w:rsidRPr="00E968F2">
        <w:lastRenderedPageBreak/>
        <w:t xml:space="preserve">нью-йоркских собак всех мастей, привязанных к ней по </w:t>
      </w:r>
      <w:proofErr w:type="spellStart"/>
      <w:r w:rsidRPr="00E968F2">
        <w:t>фэншую</w:t>
      </w:r>
      <w:proofErr w:type="spellEnd"/>
      <w:r w:rsidRPr="00E968F2">
        <w:t xml:space="preserve">. А вокруг звучала тибетская музыка. Сходной теме был посвящен и один из его следующих </w:t>
      </w:r>
      <w:proofErr w:type="spellStart"/>
      <w:r w:rsidRPr="00E968F2">
        <w:t>перформансов</w:t>
      </w:r>
      <w:proofErr w:type="spellEnd"/>
      <w:r w:rsidRPr="00E968F2">
        <w:t xml:space="preserve"> – «Мой Нью-Йорк» (2002). Готовясь к нему, художник обвесил себя кусками мяса и вышел к публике, как перекачанный в спортзале супергерой, персонаж американских блокбастеров. И вот уже несколько лет спустя его прием повторяет Леди Гага, вырядившаяся в «Мясное платье». (Интересно, читала ли она о «мясных детях» Мо </w:t>
      </w:r>
      <w:proofErr w:type="spellStart"/>
      <w:r w:rsidRPr="00E968F2">
        <w:t>Яня</w:t>
      </w:r>
      <w:proofErr w:type="spellEnd"/>
      <w:r w:rsidRPr="00E968F2">
        <w:t xml:space="preserve">, получившего за свою «Страну вина» Нобелевскую премию?) Так или иначе, такие эмигранты как </w:t>
      </w:r>
      <w:proofErr w:type="spellStart"/>
      <w:r w:rsidRPr="00E968F2">
        <w:t>Чжан</w:t>
      </w:r>
      <w:proofErr w:type="spellEnd"/>
      <w:r w:rsidRPr="00E968F2">
        <w:t xml:space="preserve"> </w:t>
      </w:r>
      <w:proofErr w:type="spellStart"/>
      <w:r w:rsidRPr="00E968F2">
        <w:t>Хуань</w:t>
      </w:r>
      <w:proofErr w:type="spellEnd"/>
      <w:r w:rsidRPr="00E968F2">
        <w:t xml:space="preserve"> оказываются уже целиком и полностью интегрированными в топ западного арт-рынка. Неплохой пример для изучения, как мне кажется!</w:t>
      </w:r>
    </w:p>
    <w:p w:rsidR="00E968F2" w:rsidRDefault="00E968F2" w:rsidP="00E968F2">
      <w:pPr>
        <w:spacing w:before="100" w:beforeAutospacing="1"/>
        <w:jc w:val="both"/>
      </w:pPr>
      <w:r w:rsidRPr="00E968F2">
        <w:drawing>
          <wp:inline distT="0" distB="0" distL="0" distR="0" wp14:anchorId="43501385" wp14:editId="49853E63">
            <wp:extent cx="5936615" cy="39103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F2" w:rsidRPr="00E968F2" w:rsidRDefault="00E968F2" w:rsidP="00E968F2">
      <w:pPr>
        <w:spacing w:before="100" w:beforeAutospacing="1"/>
        <w:jc w:val="both"/>
      </w:pPr>
      <w:proofErr w:type="spellStart"/>
      <w:r w:rsidRPr="00E968F2">
        <w:t>Чжан</w:t>
      </w:r>
      <w:proofErr w:type="spellEnd"/>
      <w:r w:rsidRPr="00E968F2">
        <w:t xml:space="preserve"> </w:t>
      </w:r>
      <w:proofErr w:type="spellStart"/>
      <w:r w:rsidRPr="00E968F2">
        <w:t>Хуань</w:t>
      </w:r>
      <w:proofErr w:type="spellEnd"/>
      <w:r w:rsidRPr="00E968F2">
        <w:t xml:space="preserve"> (</w:t>
      </w:r>
      <w:proofErr w:type="spellStart"/>
      <w:r w:rsidRPr="00E968F2">
        <w:t>Zhang</w:t>
      </w:r>
      <w:proofErr w:type="spellEnd"/>
      <w:r w:rsidRPr="00E968F2">
        <w:t xml:space="preserve"> </w:t>
      </w:r>
      <w:proofErr w:type="spellStart"/>
      <w:r w:rsidRPr="00E968F2">
        <w:t>Huan</w:t>
      </w:r>
      <w:proofErr w:type="spellEnd"/>
      <w:r w:rsidRPr="00E968F2">
        <w:t xml:space="preserve">, </w:t>
      </w:r>
      <w:proofErr w:type="spellStart"/>
      <w:r w:rsidRPr="00E968F2">
        <w:rPr>
          <w:rFonts w:ascii="MS Gothic" w:eastAsia="MS Gothic" w:hAnsi="MS Gothic" w:cs="MS Gothic" w:hint="eastAsia"/>
        </w:rPr>
        <w:t>張洹</w:t>
      </w:r>
      <w:proofErr w:type="spellEnd"/>
      <w:r w:rsidRPr="00E968F2">
        <w:t>)</w:t>
      </w:r>
    </w:p>
    <w:p w:rsidR="00E968F2" w:rsidRPr="00E968F2" w:rsidRDefault="00E968F2" w:rsidP="00E968F2">
      <w:pPr>
        <w:spacing w:before="100" w:beforeAutospacing="1"/>
        <w:jc w:val="both"/>
      </w:pPr>
      <w:r w:rsidRPr="00E968F2">
        <w:t xml:space="preserve">В последний день в Пекине вместе с нью-йоркским редактором Карен </w:t>
      </w:r>
      <w:proofErr w:type="spellStart"/>
      <w:r w:rsidRPr="00E968F2">
        <w:t>Матта</w:t>
      </w:r>
      <w:proofErr w:type="spellEnd"/>
      <w:r w:rsidRPr="00E968F2">
        <w:t xml:space="preserve"> прошли насквозь Запретный город и поднялись наверх на </w:t>
      </w:r>
      <w:proofErr w:type="spellStart"/>
      <w:r w:rsidRPr="00E968F2">
        <w:t>Цзиншань</w:t>
      </w:r>
      <w:proofErr w:type="spellEnd"/>
      <w:r w:rsidRPr="00E968F2">
        <w:t xml:space="preserve">. Взрослые фотографировали со мной детей, косившихся на меня с ужасом и восхищением, как на живого урода. А в ушах неотступно звучал истошный </w:t>
      </w:r>
      <w:proofErr w:type="spellStart"/>
      <w:r w:rsidRPr="00E968F2">
        <w:t>Приговский</w:t>
      </w:r>
      <w:proofErr w:type="spellEnd"/>
      <w:r w:rsidRPr="00E968F2">
        <w:t xml:space="preserve"> </w:t>
      </w:r>
      <w:proofErr w:type="spellStart"/>
      <w:r w:rsidRPr="00E968F2">
        <w:t>кикиморочный</w:t>
      </w:r>
      <w:proofErr w:type="spellEnd"/>
      <w:r w:rsidRPr="00E968F2">
        <w:t xml:space="preserve"> вопль: "Это кита-а-</w:t>
      </w:r>
      <w:proofErr w:type="spellStart"/>
      <w:r w:rsidRPr="00E968F2">
        <w:t>айское</w:t>
      </w:r>
      <w:proofErr w:type="spellEnd"/>
      <w:r w:rsidRPr="00E968F2">
        <w:t>!".</w:t>
      </w:r>
    </w:p>
    <w:p w:rsidR="00E968F2" w:rsidRPr="00E968F2" w:rsidRDefault="00E968F2" w:rsidP="00E968F2">
      <w:pPr>
        <w:spacing w:before="100" w:beforeAutospacing="1"/>
        <w:jc w:val="both"/>
      </w:pPr>
    </w:p>
    <w:p w:rsidR="00E968F2" w:rsidRPr="00E968F2" w:rsidRDefault="00E968F2" w:rsidP="00E968F2">
      <w:pPr>
        <w:spacing w:before="100" w:beforeAutospacing="1" w:after="100" w:afterAutospacing="1"/>
        <w:jc w:val="both"/>
      </w:pPr>
    </w:p>
    <w:p w:rsidR="00E968F2" w:rsidRPr="00E968F2" w:rsidRDefault="00E968F2" w:rsidP="00E968F2"/>
    <w:sectPr w:rsidR="00E968F2" w:rsidRPr="00E968F2" w:rsidSect="002F057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8F2"/>
    <w:rsid w:val="002F057F"/>
    <w:rsid w:val="006F08B2"/>
    <w:rsid w:val="00E9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6D7798"/>
  <w14:defaultImageDpi w14:val="32767"/>
  <w15:chartTrackingRefBased/>
  <w15:docId w15:val="{7EA25450-ADCE-9D4B-A088-F52369436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968F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968F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8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68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968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E968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798art.org/" TargetMode="External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6.tiff"/><Relationship Id="rId5" Type="http://schemas.openxmlformats.org/officeDocument/2006/relationships/hyperlink" Target="http://ucca.org.cn/en/" TargetMode="External"/><Relationship Id="rId10" Type="http://schemas.openxmlformats.org/officeDocument/2006/relationships/image" Target="media/image5.tiff"/><Relationship Id="rId4" Type="http://schemas.openxmlformats.org/officeDocument/2006/relationships/image" Target="media/image1.png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1743</Words>
  <Characters>9940</Characters>
  <Application>Microsoft Office Word</Application>
  <DocSecurity>0</DocSecurity>
  <Lines>82</Lines>
  <Paragraphs>23</Paragraphs>
  <ScaleCrop>false</ScaleCrop>
  <Company/>
  <LinksUpToDate>false</LinksUpToDate>
  <CharactersWithSpaces>11660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Садовая</dc:creator>
  <cp:keywords/>
  <dc:description/>
  <cp:lastModifiedBy>Елизавета Садовая</cp:lastModifiedBy>
  <cp:revision>1</cp:revision>
  <cp:lastPrinted>2018-03-02T08:55:00Z</cp:lastPrinted>
  <dcterms:created xsi:type="dcterms:W3CDTF">2018-03-02T08:49:00Z</dcterms:created>
  <dcterms:modified xsi:type="dcterms:W3CDTF">2018-03-02T08:56:00Z</dcterms:modified>
</cp:coreProperties>
</file>